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A36A9" w:rsidRDefault="00D850C2">
      <w:pPr>
        <w:pStyle w:val="Subtitle"/>
        <w:pBdr>
          <w:top w:val="nil"/>
          <w:left w:val="nil"/>
          <w:bottom w:val="nil"/>
          <w:right w:val="nil"/>
          <w:between w:val="nil"/>
        </w:pBdr>
        <w:jc w:val="left"/>
      </w:pPr>
      <w:r>
        <w:t>CITY OF HARRAH</w:t>
      </w:r>
    </w:p>
    <w:p w14:paraId="00000002" w14:textId="77777777" w:rsidR="006A36A9" w:rsidRDefault="00D850C2">
      <w:pPr>
        <w:pStyle w:val="Heading6"/>
        <w:pBdr>
          <w:top w:val="nil"/>
          <w:left w:val="nil"/>
          <w:bottom w:val="nil"/>
          <w:right w:val="nil"/>
          <w:between w:val="nil"/>
        </w:pBdr>
        <w:jc w:val="left"/>
        <w:rPr>
          <w:sz w:val="24"/>
          <w:szCs w:val="24"/>
        </w:rPr>
      </w:pPr>
      <w:r>
        <w:rPr>
          <w:b/>
          <w:sz w:val="24"/>
          <w:szCs w:val="24"/>
        </w:rPr>
        <w:t>REGULAR MEETING</w:t>
      </w:r>
    </w:p>
    <w:p w14:paraId="00000003" w14:textId="77777777" w:rsidR="006A36A9" w:rsidRDefault="00D850C2">
      <w:pPr>
        <w:pStyle w:val="Heading6"/>
        <w:pBdr>
          <w:top w:val="nil"/>
          <w:left w:val="nil"/>
          <w:bottom w:val="nil"/>
          <w:right w:val="nil"/>
          <w:between w:val="nil"/>
        </w:pBdr>
        <w:jc w:val="left"/>
        <w:rPr>
          <w:b/>
          <w:sz w:val="24"/>
          <w:szCs w:val="24"/>
        </w:rPr>
      </w:pPr>
      <w:r>
        <w:rPr>
          <w:b/>
          <w:sz w:val="24"/>
          <w:szCs w:val="24"/>
        </w:rPr>
        <w:t>NOVEMBER 16, 2023</w:t>
      </w:r>
    </w:p>
    <w:p w14:paraId="00000004" w14:textId="77777777" w:rsidR="006A36A9" w:rsidRDefault="006A36A9"/>
    <w:p w14:paraId="00000005" w14:textId="77777777" w:rsidR="006A36A9" w:rsidRDefault="00D850C2">
      <w:pPr>
        <w:pBdr>
          <w:top w:val="nil"/>
          <w:left w:val="nil"/>
          <w:bottom w:val="nil"/>
          <w:right w:val="nil"/>
          <w:between w:val="nil"/>
        </w:pBdr>
        <w:jc w:val="both"/>
        <w:rPr>
          <w:b w:val="0"/>
          <w:color w:val="000000"/>
        </w:rPr>
      </w:pPr>
      <w:r>
        <w:rPr>
          <w:b w:val="0"/>
          <w:color w:val="000000"/>
        </w:rPr>
        <w:t>The City Council for the City</w:t>
      </w:r>
      <w:r>
        <w:rPr>
          <w:b w:val="0"/>
        </w:rPr>
        <w:t xml:space="preserve"> </w:t>
      </w:r>
      <w:r>
        <w:rPr>
          <w:b w:val="0"/>
          <w:color w:val="000000"/>
        </w:rPr>
        <w:t xml:space="preserve">of Harrah </w:t>
      </w:r>
      <w:r>
        <w:rPr>
          <w:b w:val="0"/>
        </w:rPr>
        <w:t>met</w:t>
      </w:r>
      <w:r>
        <w:rPr>
          <w:b w:val="0"/>
          <w:color w:val="000000"/>
        </w:rPr>
        <w:t xml:space="preserve"> </w:t>
      </w:r>
      <w:r>
        <w:rPr>
          <w:b w:val="0"/>
        </w:rPr>
        <w:t>at 6:00 p.m. o</w:t>
      </w:r>
      <w:r>
        <w:rPr>
          <w:b w:val="0"/>
          <w:color w:val="000000"/>
        </w:rPr>
        <w:t xml:space="preserve">n </w:t>
      </w:r>
      <w:r>
        <w:rPr>
          <w:b w:val="0"/>
        </w:rPr>
        <w:t xml:space="preserve">Thursday, November 16, </w:t>
      </w:r>
      <w:proofErr w:type="gramStart"/>
      <w:r>
        <w:rPr>
          <w:b w:val="0"/>
        </w:rPr>
        <w:t>2023</w:t>
      </w:r>
      <w:proofErr w:type="gramEnd"/>
      <w:r>
        <w:rPr>
          <w:b w:val="0"/>
        </w:rPr>
        <w:t xml:space="preserve"> at</w:t>
      </w:r>
      <w:r>
        <w:rPr>
          <w:b w:val="0"/>
          <w:color w:val="000000"/>
        </w:rPr>
        <w:t xml:space="preserve"> City Hall</w:t>
      </w:r>
      <w:r>
        <w:rPr>
          <w:b w:val="0"/>
        </w:rPr>
        <w:t>,</w:t>
      </w:r>
      <w:r>
        <w:rPr>
          <w:b w:val="0"/>
          <w:color w:val="000000"/>
        </w:rPr>
        <w:t xml:space="preserve"> at 19625 NE 23</w:t>
      </w:r>
      <w:r>
        <w:rPr>
          <w:b w:val="0"/>
          <w:color w:val="000000"/>
          <w:vertAlign w:val="superscript"/>
        </w:rPr>
        <w:t>rd</w:t>
      </w:r>
      <w:r>
        <w:rPr>
          <w:b w:val="0"/>
          <w:color w:val="000000"/>
        </w:rPr>
        <w:t xml:space="preserve"> Street, Harrah, Oklahoma for a</w:t>
      </w:r>
      <w:r>
        <w:rPr>
          <w:b w:val="0"/>
        </w:rPr>
        <w:t xml:space="preserve"> Regular Meeting</w:t>
      </w:r>
      <w:r>
        <w:rPr>
          <w:b w:val="0"/>
          <w:color w:val="000000"/>
        </w:rPr>
        <w:t>.</w:t>
      </w:r>
    </w:p>
    <w:p w14:paraId="00000006" w14:textId="77777777" w:rsidR="006A36A9" w:rsidRDefault="006A36A9">
      <w:pPr>
        <w:pBdr>
          <w:top w:val="nil"/>
          <w:left w:val="nil"/>
          <w:bottom w:val="nil"/>
          <w:right w:val="nil"/>
          <w:between w:val="nil"/>
        </w:pBdr>
        <w:jc w:val="both"/>
        <w:rPr>
          <w:b w:val="0"/>
        </w:rPr>
      </w:pPr>
    </w:p>
    <w:p w14:paraId="00000007" w14:textId="77777777" w:rsidR="006A36A9" w:rsidRDefault="00D850C2">
      <w:pPr>
        <w:rPr>
          <w:b w:val="0"/>
        </w:rPr>
      </w:pPr>
      <w:r>
        <w:rPr>
          <w:sz w:val="22"/>
          <w:szCs w:val="22"/>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PROVIDING THIS SAME AMENDMENT LANGUAGE WITH RESPECT TO EACH INDIVIDUAL AGENDA ITEM.  SUCH AMENDMENTS SHOULD BE RATIONALLY RELATED TO THE TOPIC OF THE AGENDA ITEM, OR THE GOVERNING BODY WILL BE ADVISE TO CONTIN</w:t>
      </w:r>
      <w:r>
        <w:rPr>
          <w:sz w:val="22"/>
          <w:szCs w:val="22"/>
        </w:rPr>
        <w:t>UE THE ITEM.  THE GOVERNING BODY MAY ADOPT, APPROVE, RATIFY, DENY, DEFER, RECOMMEND, AMEND, STRIKE, OR CONTINUE ANY AGENDA ITEM.  WHEN MORE INFORMATION IS NEEDED TO ACT ON ITEM, THE GOVERNING BODY MAY REFER TO THE MATTER ITS CITY/TRUST MANAGER, STAFF ATTORNEY OR THE RECOMMENDING BOARD, COMMISSION OR COMMITTEE:</w:t>
      </w:r>
    </w:p>
    <w:p w14:paraId="00000008" w14:textId="77777777" w:rsidR="006A36A9" w:rsidRDefault="006A36A9">
      <w:pPr>
        <w:pBdr>
          <w:top w:val="nil"/>
          <w:left w:val="nil"/>
          <w:bottom w:val="nil"/>
          <w:right w:val="nil"/>
          <w:between w:val="nil"/>
        </w:pBdr>
      </w:pPr>
    </w:p>
    <w:p w14:paraId="00000009" w14:textId="77777777" w:rsidR="006A36A9" w:rsidRDefault="00D850C2">
      <w:pPr>
        <w:pStyle w:val="Heading3"/>
        <w:pBdr>
          <w:top w:val="nil"/>
          <w:left w:val="nil"/>
          <w:bottom w:val="nil"/>
          <w:right w:val="nil"/>
          <w:between w:val="nil"/>
        </w:pBdr>
      </w:pPr>
      <w:r>
        <w:rPr>
          <w:b/>
        </w:rPr>
        <w:t xml:space="preserve"> AGENDA </w:t>
      </w:r>
    </w:p>
    <w:p w14:paraId="0000000A" w14:textId="77777777" w:rsidR="006A36A9" w:rsidRDefault="006A36A9">
      <w:pPr>
        <w:pBdr>
          <w:top w:val="nil"/>
          <w:left w:val="nil"/>
          <w:bottom w:val="nil"/>
          <w:right w:val="nil"/>
          <w:between w:val="nil"/>
        </w:pBdr>
      </w:pPr>
    </w:p>
    <w:p w14:paraId="0000000B" w14:textId="77777777" w:rsidR="006A36A9" w:rsidRDefault="00D850C2">
      <w:pPr>
        <w:pBdr>
          <w:top w:val="nil"/>
          <w:left w:val="nil"/>
          <w:bottom w:val="nil"/>
          <w:right w:val="nil"/>
          <w:between w:val="nil"/>
        </w:pBdr>
        <w:ind w:left="-360"/>
        <w:rPr>
          <w:b w:val="0"/>
        </w:rPr>
      </w:pPr>
      <w:r>
        <w:rPr>
          <w:b w:val="0"/>
        </w:rPr>
        <w:tab/>
        <w:t>Roll Call, Flag Salute, Invocation</w:t>
      </w:r>
    </w:p>
    <w:p w14:paraId="0000000C" w14:textId="77777777" w:rsidR="006A36A9" w:rsidRDefault="006A36A9">
      <w:pPr>
        <w:pBdr>
          <w:top w:val="nil"/>
          <w:left w:val="nil"/>
          <w:bottom w:val="nil"/>
          <w:right w:val="nil"/>
          <w:between w:val="nil"/>
        </w:pBdr>
        <w:ind w:left="-360"/>
        <w:rPr>
          <w:b w:val="0"/>
        </w:rPr>
      </w:pPr>
    </w:p>
    <w:p w14:paraId="0000000D" w14:textId="77777777" w:rsidR="006A36A9" w:rsidRDefault="00D850C2">
      <w:pPr>
        <w:pBdr>
          <w:top w:val="nil"/>
          <w:left w:val="nil"/>
          <w:bottom w:val="nil"/>
          <w:right w:val="nil"/>
          <w:between w:val="nil"/>
        </w:pBdr>
        <w:ind w:left="-360"/>
      </w:pPr>
      <w:r>
        <w:t>At roll call the following members were present: Mayor Danny Trent, Vice-Mayor Steve Scalzo, Councilor Bernadette Klimkowski, Councilor Tim Rudek, and Councilor Jeff Brzozowski. Absent: None. Others present: City Manager Matt Mears and City Attorney Robert Thompson. Tim Rudek led the flag salute and Robert Thompson gave the invocation.</w:t>
      </w:r>
    </w:p>
    <w:p w14:paraId="0000000E" w14:textId="77777777" w:rsidR="006A36A9" w:rsidRDefault="006A36A9">
      <w:pPr>
        <w:pBdr>
          <w:top w:val="nil"/>
          <w:left w:val="nil"/>
          <w:bottom w:val="nil"/>
          <w:right w:val="nil"/>
          <w:between w:val="nil"/>
        </w:pBdr>
        <w:ind w:left="-360"/>
        <w:rPr>
          <w:b w:val="0"/>
        </w:rPr>
      </w:pPr>
    </w:p>
    <w:p w14:paraId="0000000F" w14:textId="77777777" w:rsidR="006A36A9" w:rsidRDefault="00D850C2">
      <w:pPr>
        <w:pBdr>
          <w:top w:val="nil"/>
          <w:left w:val="nil"/>
          <w:bottom w:val="nil"/>
          <w:right w:val="nil"/>
          <w:between w:val="nil"/>
        </w:pBdr>
        <w:ind w:hanging="990"/>
      </w:pPr>
      <w:r>
        <w:rPr>
          <w:b w:val="0"/>
        </w:rPr>
        <w:t xml:space="preserve">             Accept and approve the minutes of the </w:t>
      </w:r>
      <w:hyperlink r:id="rId7">
        <w:r>
          <w:rPr>
            <w:color w:val="1155CC"/>
            <w:u w:val="single"/>
          </w:rPr>
          <w:t>2023.11.02</w:t>
        </w:r>
      </w:hyperlink>
      <w:r>
        <w:t xml:space="preserve"> Regular Meeting.</w:t>
      </w:r>
    </w:p>
    <w:p w14:paraId="00000010" w14:textId="77777777" w:rsidR="006A36A9" w:rsidRDefault="006A36A9">
      <w:pPr>
        <w:pBdr>
          <w:top w:val="nil"/>
          <w:left w:val="nil"/>
          <w:bottom w:val="nil"/>
          <w:right w:val="nil"/>
          <w:between w:val="nil"/>
        </w:pBdr>
        <w:ind w:hanging="990"/>
      </w:pPr>
    </w:p>
    <w:p w14:paraId="00000011" w14:textId="77777777" w:rsidR="006A36A9" w:rsidRDefault="00D850C2">
      <w:pPr>
        <w:pBdr>
          <w:top w:val="nil"/>
          <w:left w:val="nil"/>
          <w:bottom w:val="nil"/>
          <w:right w:val="nil"/>
          <w:between w:val="nil"/>
        </w:pBdr>
        <w:ind w:hanging="990"/>
      </w:pPr>
      <w:r>
        <w:tab/>
      </w:r>
      <w:r>
        <w:t xml:space="preserve">Councilor Jeff Brzozowski requested the minutes be amended to include the request to add the Resolution to say any elected official that moves out of their ward during their term will keep their seat and finish out their term. The minutes were tabled for that correction and will be brought back to the next regular meeting. </w:t>
      </w:r>
    </w:p>
    <w:p w14:paraId="00000012" w14:textId="77777777" w:rsidR="006A36A9" w:rsidRDefault="006A36A9">
      <w:pPr>
        <w:pBdr>
          <w:top w:val="nil"/>
          <w:left w:val="nil"/>
          <w:bottom w:val="nil"/>
          <w:right w:val="nil"/>
          <w:between w:val="nil"/>
        </w:pBdr>
        <w:ind w:hanging="990"/>
      </w:pPr>
    </w:p>
    <w:p w14:paraId="00000013" w14:textId="77777777" w:rsidR="006A36A9" w:rsidRDefault="00D850C2">
      <w:pPr>
        <w:pBdr>
          <w:top w:val="nil"/>
          <w:left w:val="nil"/>
          <w:bottom w:val="nil"/>
          <w:right w:val="nil"/>
          <w:between w:val="nil"/>
        </w:pBdr>
        <w:ind w:left="-360" w:hanging="990"/>
        <w:rPr>
          <w:b w:val="0"/>
        </w:rPr>
      </w:pPr>
      <w:r>
        <w:tab/>
        <w:t xml:space="preserve">     </w:t>
      </w:r>
      <w:r>
        <w:rPr>
          <w:b w:val="0"/>
        </w:rPr>
        <w:t>Consent Agenda:</w:t>
      </w:r>
    </w:p>
    <w:p w14:paraId="00000014" w14:textId="77777777" w:rsidR="006A36A9" w:rsidRDefault="00D850C2">
      <w:pPr>
        <w:pBdr>
          <w:top w:val="nil"/>
          <w:left w:val="nil"/>
          <w:bottom w:val="nil"/>
          <w:right w:val="nil"/>
          <w:between w:val="nil"/>
        </w:pBdr>
        <w:ind w:left="-360" w:hanging="990"/>
        <w:rPr>
          <w:b w:val="0"/>
        </w:rPr>
      </w:pPr>
      <w:r>
        <w:rPr>
          <w:b w:val="0"/>
        </w:rPr>
        <w:tab/>
      </w:r>
      <w:r>
        <w:rPr>
          <w:b w:val="0"/>
        </w:rPr>
        <w:tab/>
        <w:t xml:space="preserve">  </w:t>
      </w:r>
    </w:p>
    <w:p w14:paraId="00000015" w14:textId="77777777" w:rsidR="006A36A9" w:rsidRDefault="00D850C2">
      <w:pPr>
        <w:numPr>
          <w:ilvl w:val="0"/>
          <w:numId w:val="1"/>
        </w:numPr>
        <w:pBdr>
          <w:top w:val="nil"/>
          <w:left w:val="nil"/>
          <w:bottom w:val="nil"/>
          <w:right w:val="nil"/>
          <w:between w:val="nil"/>
        </w:pBdr>
      </w:pPr>
      <w:r>
        <w:rPr>
          <w:b w:val="0"/>
        </w:rPr>
        <w:t xml:space="preserve">Approve Senior Center </w:t>
      </w:r>
      <w:hyperlink r:id="rId8">
        <w:r>
          <w:rPr>
            <w:b w:val="0"/>
            <w:color w:val="1155CC"/>
            <w:u w:val="single"/>
          </w:rPr>
          <w:t>Report</w:t>
        </w:r>
      </w:hyperlink>
      <w:r>
        <w:rPr>
          <w:b w:val="0"/>
        </w:rPr>
        <w:t xml:space="preserve"> for October.</w:t>
      </w:r>
    </w:p>
    <w:p w14:paraId="00000016" w14:textId="77777777" w:rsidR="006A36A9" w:rsidRDefault="00D850C2">
      <w:pPr>
        <w:numPr>
          <w:ilvl w:val="0"/>
          <w:numId w:val="1"/>
        </w:numPr>
        <w:pBdr>
          <w:top w:val="nil"/>
          <w:left w:val="nil"/>
          <w:bottom w:val="nil"/>
          <w:right w:val="nil"/>
          <w:between w:val="nil"/>
        </w:pBdr>
      </w:pPr>
      <w:r>
        <w:rPr>
          <w:b w:val="0"/>
        </w:rPr>
        <w:t xml:space="preserve">Approve TIF payment for </w:t>
      </w:r>
      <w:proofErr w:type="gramStart"/>
      <w:r>
        <w:rPr>
          <w:b w:val="0"/>
        </w:rPr>
        <w:t>$13,224.69</w:t>
      </w:r>
      <w:proofErr w:type="gramEnd"/>
    </w:p>
    <w:p w14:paraId="00000017" w14:textId="77777777" w:rsidR="006A36A9" w:rsidRDefault="00D850C2">
      <w:pPr>
        <w:numPr>
          <w:ilvl w:val="0"/>
          <w:numId w:val="1"/>
        </w:numPr>
      </w:pPr>
      <w:r>
        <w:rPr>
          <w:b w:val="0"/>
        </w:rPr>
        <w:t xml:space="preserve">Amend 2024 City of Harrah &amp; Harrah Public Works 2024 </w:t>
      </w:r>
      <w:hyperlink r:id="rId9">
        <w:r>
          <w:rPr>
            <w:b w:val="0"/>
            <w:color w:val="1155CC"/>
            <w:u w:val="single"/>
          </w:rPr>
          <w:t>meeting</w:t>
        </w:r>
      </w:hyperlink>
      <w:r>
        <w:rPr>
          <w:b w:val="0"/>
        </w:rPr>
        <w:t xml:space="preserve"> dates.</w:t>
      </w:r>
    </w:p>
    <w:p w14:paraId="00000018" w14:textId="77777777" w:rsidR="006A36A9" w:rsidRDefault="006A36A9">
      <w:pPr>
        <w:rPr>
          <w:b w:val="0"/>
        </w:rPr>
      </w:pPr>
    </w:p>
    <w:p w14:paraId="00000019" w14:textId="77777777" w:rsidR="006A36A9" w:rsidRDefault="00D850C2">
      <w:r>
        <w:t>Mayor Trent asked that item C be pulled from the consent agenda.</w:t>
      </w:r>
    </w:p>
    <w:p w14:paraId="0000001A" w14:textId="77777777" w:rsidR="006A36A9" w:rsidRDefault="006A36A9"/>
    <w:p w14:paraId="0000001B" w14:textId="77777777" w:rsidR="006A36A9" w:rsidRDefault="00D850C2">
      <w:r>
        <w:t>Motion by Scalzo to accept and approve the consent agenda items A and B. Second by Brzozowski. Motion carried.</w:t>
      </w:r>
    </w:p>
    <w:p w14:paraId="0000001C" w14:textId="77777777" w:rsidR="006A36A9" w:rsidRDefault="006A36A9"/>
    <w:p w14:paraId="0000001D" w14:textId="77777777" w:rsidR="006A36A9" w:rsidRDefault="00D850C2">
      <w:r>
        <w:t>Aye: Scalzo, Brzozowski, Klimkowski, Rudek, and Trent.</w:t>
      </w:r>
    </w:p>
    <w:p w14:paraId="0000001E" w14:textId="77777777" w:rsidR="006A36A9" w:rsidRDefault="00D850C2">
      <w:r>
        <w:t xml:space="preserve">Nay: None. </w:t>
      </w:r>
    </w:p>
    <w:p w14:paraId="0000001F" w14:textId="77777777" w:rsidR="006A36A9" w:rsidRDefault="006A36A9">
      <w:pPr>
        <w:pBdr>
          <w:top w:val="nil"/>
          <w:left w:val="nil"/>
          <w:bottom w:val="nil"/>
          <w:right w:val="nil"/>
          <w:between w:val="nil"/>
        </w:pBdr>
        <w:rPr>
          <w:b w:val="0"/>
        </w:rPr>
      </w:pPr>
    </w:p>
    <w:p w14:paraId="00000020" w14:textId="77777777" w:rsidR="006A36A9" w:rsidRDefault="00D850C2">
      <w:pPr>
        <w:pBdr>
          <w:top w:val="nil"/>
          <w:left w:val="nil"/>
          <w:bottom w:val="nil"/>
          <w:right w:val="nil"/>
          <w:between w:val="nil"/>
        </w:pBdr>
        <w:ind w:left="-270"/>
        <w:rPr>
          <w:b w:val="0"/>
        </w:rPr>
      </w:pPr>
      <w:r>
        <w:lastRenderedPageBreak/>
        <w:t xml:space="preserve">     </w:t>
      </w:r>
      <w:r>
        <w:rPr>
          <w:b w:val="0"/>
        </w:rPr>
        <w:t>Discussion and action on items removed from the consent agenda.</w:t>
      </w:r>
    </w:p>
    <w:p w14:paraId="00000021" w14:textId="77777777" w:rsidR="006A36A9" w:rsidRDefault="006A36A9">
      <w:pPr>
        <w:pBdr>
          <w:top w:val="nil"/>
          <w:left w:val="nil"/>
          <w:bottom w:val="nil"/>
          <w:right w:val="nil"/>
          <w:between w:val="nil"/>
        </w:pBdr>
        <w:ind w:left="-270"/>
        <w:rPr>
          <w:b w:val="0"/>
        </w:rPr>
      </w:pPr>
    </w:p>
    <w:p w14:paraId="00000022" w14:textId="77777777" w:rsidR="006A36A9" w:rsidRDefault="00D850C2">
      <w:pPr>
        <w:pBdr>
          <w:top w:val="nil"/>
          <w:left w:val="nil"/>
          <w:bottom w:val="nil"/>
          <w:right w:val="nil"/>
          <w:between w:val="nil"/>
        </w:pBdr>
      </w:pPr>
      <w:r>
        <w:t>Mayor Trent removed item C from the agenda to amend the 2024 meeting dates by adding April as a regular meeting date.</w:t>
      </w:r>
    </w:p>
    <w:p w14:paraId="00000023" w14:textId="77777777" w:rsidR="006A36A9" w:rsidRDefault="006A36A9">
      <w:pPr>
        <w:pBdr>
          <w:top w:val="nil"/>
          <w:left w:val="nil"/>
          <w:bottom w:val="nil"/>
          <w:right w:val="nil"/>
          <w:between w:val="nil"/>
        </w:pBdr>
        <w:ind w:left="-270"/>
      </w:pPr>
    </w:p>
    <w:p w14:paraId="00000024" w14:textId="77777777" w:rsidR="006A36A9" w:rsidRDefault="00D850C2">
      <w:pPr>
        <w:pBdr>
          <w:top w:val="nil"/>
          <w:left w:val="nil"/>
          <w:bottom w:val="nil"/>
          <w:right w:val="nil"/>
          <w:between w:val="nil"/>
        </w:pBdr>
      </w:pPr>
      <w:r>
        <w:t>Motion by Rudek to accept and approve item C of the consent agenda. Second by Klimkowski. Motion carried.</w:t>
      </w:r>
    </w:p>
    <w:p w14:paraId="00000025" w14:textId="77777777" w:rsidR="006A36A9" w:rsidRDefault="006A36A9">
      <w:pPr>
        <w:pBdr>
          <w:top w:val="nil"/>
          <w:left w:val="nil"/>
          <w:bottom w:val="nil"/>
          <w:right w:val="nil"/>
          <w:between w:val="nil"/>
        </w:pBdr>
        <w:ind w:left="-270"/>
      </w:pPr>
    </w:p>
    <w:p w14:paraId="00000026" w14:textId="77777777" w:rsidR="006A36A9" w:rsidRDefault="00D850C2">
      <w:pPr>
        <w:pBdr>
          <w:top w:val="nil"/>
          <w:left w:val="nil"/>
          <w:bottom w:val="nil"/>
          <w:right w:val="nil"/>
          <w:between w:val="nil"/>
        </w:pBdr>
        <w:ind w:left="-270"/>
      </w:pPr>
      <w:r>
        <w:tab/>
        <w:t>Aye: Rudek, Klimkowski, Brzozowski, Scalzo, and Trent.</w:t>
      </w:r>
    </w:p>
    <w:p w14:paraId="00000027" w14:textId="77777777" w:rsidR="006A36A9" w:rsidRDefault="00D850C2">
      <w:pPr>
        <w:pBdr>
          <w:top w:val="nil"/>
          <w:left w:val="nil"/>
          <w:bottom w:val="nil"/>
          <w:right w:val="nil"/>
          <w:between w:val="nil"/>
        </w:pBdr>
        <w:ind w:left="-270"/>
      </w:pPr>
      <w:r>
        <w:tab/>
        <w:t>Nay: None.</w:t>
      </w:r>
    </w:p>
    <w:p w14:paraId="00000028" w14:textId="77777777" w:rsidR="006A36A9" w:rsidRDefault="006A36A9">
      <w:pPr>
        <w:pBdr>
          <w:top w:val="nil"/>
          <w:left w:val="nil"/>
          <w:bottom w:val="nil"/>
          <w:right w:val="nil"/>
          <w:between w:val="nil"/>
        </w:pBdr>
        <w:ind w:left="270"/>
      </w:pPr>
    </w:p>
    <w:p w14:paraId="00000029" w14:textId="77777777" w:rsidR="006A36A9" w:rsidRDefault="00D850C2">
      <w:pPr>
        <w:pBdr>
          <w:top w:val="nil"/>
          <w:left w:val="nil"/>
          <w:bottom w:val="nil"/>
          <w:right w:val="nil"/>
          <w:between w:val="nil"/>
        </w:pBdr>
        <w:ind w:left="-270"/>
      </w:pPr>
      <w:r>
        <w:t xml:space="preserve">  </w:t>
      </w:r>
      <w:r>
        <w:rPr>
          <w:b w:val="0"/>
        </w:rPr>
        <w:t xml:space="preserve">   Review, </w:t>
      </w:r>
      <w:proofErr w:type="gramStart"/>
      <w:r>
        <w:rPr>
          <w:b w:val="0"/>
        </w:rPr>
        <w:t>consideration</w:t>
      </w:r>
      <w:proofErr w:type="gramEnd"/>
      <w:r>
        <w:rPr>
          <w:b w:val="0"/>
        </w:rPr>
        <w:t xml:space="preserve"> and possible action regarding:    </w:t>
      </w:r>
      <w:r>
        <w:t xml:space="preserve">  </w:t>
      </w:r>
    </w:p>
    <w:p w14:paraId="0000002A" w14:textId="77777777" w:rsidR="006A36A9" w:rsidRDefault="006A36A9">
      <w:pPr>
        <w:pBdr>
          <w:top w:val="nil"/>
          <w:left w:val="nil"/>
          <w:bottom w:val="nil"/>
          <w:right w:val="nil"/>
          <w:between w:val="nil"/>
        </w:pBdr>
        <w:ind w:left="360" w:firstLine="360"/>
      </w:pPr>
    </w:p>
    <w:p w14:paraId="0000002B" w14:textId="77777777" w:rsidR="006A36A9" w:rsidRDefault="00D850C2">
      <w:pPr>
        <w:pBdr>
          <w:top w:val="nil"/>
          <w:left w:val="nil"/>
          <w:bottom w:val="nil"/>
          <w:right w:val="nil"/>
          <w:between w:val="nil"/>
        </w:pBdr>
        <w:ind w:left="630" w:hanging="360"/>
        <w:rPr>
          <w:b w:val="0"/>
        </w:rPr>
      </w:pPr>
      <w:r>
        <w:t>a</w:t>
      </w:r>
      <w:r>
        <w:rPr>
          <w:b w:val="0"/>
        </w:rPr>
        <w:t xml:space="preserve">.  </w:t>
      </w:r>
      <w:r>
        <w:rPr>
          <w:b w:val="0"/>
        </w:rPr>
        <w:tab/>
        <w:t>Public Hearing for  rezone at 21400 SE 29th St. (</w:t>
      </w:r>
      <w:hyperlink r:id="rId10">
        <w:r>
          <w:rPr>
            <w:b w:val="0"/>
            <w:color w:val="1155CC"/>
            <w:u w:val="single"/>
          </w:rPr>
          <w:t>Staff Report</w:t>
        </w:r>
      </w:hyperlink>
      <w:r>
        <w:rPr>
          <w:b w:val="0"/>
        </w:rPr>
        <w:t>)</w:t>
      </w:r>
      <w:hyperlink r:id="rId11">
        <w:r>
          <w:rPr>
            <w:b w:val="0"/>
            <w:color w:val="1155CC"/>
            <w:u w:val="single"/>
          </w:rPr>
          <w:t>(Application</w:t>
        </w:r>
      </w:hyperlink>
      <w:r>
        <w:rPr>
          <w:b w:val="0"/>
        </w:rPr>
        <w:t>)</w:t>
      </w:r>
    </w:p>
    <w:p w14:paraId="0000002C" w14:textId="77777777" w:rsidR="006A36A9" w:rsidRDefault="006A36A9">
      <w:pPr>
        <w:pBdr>
          <w:top w:val="nil"/>
          <w:left w:val="nil"/>
          <w:bottom w:val="nil"/>
          <w:right w:val="nil"/>
          <w:between w:val="nil"/>
        </w:pBdr>
        <w:ind w:left="630" w:hanging="360"/>
        <w:rPr>
          <w:b w:val="0"/>
        </w:rPr>
      </w:pPr>
    </w:p>
    <w:p w14:paraId="0000002D" w14:textId="77777777" w:rsidR="006A36A9" w:rsidRDefault="00D850C2">
      <w:pPr>
        <w:pBdr>
          <w:top w:val="nil"/>
          <w:left w:val="nil"/>
          <w:bottom w:val="nil"/>
          <w:right w:val="nil"/>
          <w:between w:val="nil"/>
        </w:pBdr>
      </w:pPr>
      <w:r>
        <w:t xml:space="preserve">Mayor Trent opened the public hearing at 6:08 p.m. and closed the public hearing at 6:12 p.m.  The owner and applicant </w:t>
      </w:r>
      <w:proofErr w:type="gramStart"/>
      <w:r>
        <w:t>was</w:t>
      </w:r>
      <w:proofErr w:type="gramEnd"/>
      <w:r>
        <w:t xml:space="preserve"> not present at the meeting but the council explained the reason for the rezoning was to allow 4 farm animals on the property.</w:t>
      </w:r>
    </w:p>
    <w:p w14:paraId="0000002E" w14:textId="77777777" w:rsidR="006A36A9" w:rsidRDefault="006A36A9">
      <w:pPr>
        <w:pBdr>
          <w:top w:val="nil"/>
          <w:left w:val="nil"/>
          <w:bottom w:val="nil"/>
          <w:right w:val="nil"/>
          <w:between w:val="nil"/>
        </w:pBdr>
        <w:ind w:left="270"/>
        <w:rPr>
          <w:b w:val="0"/>
        </w:rPr>
      </w:pPr>
    </w:p>
    <w:p w14:paraId="0000002F" w14:textId="77777777" w:rsidR="006A36A9" w:rsidRDefault="00D850C2">
      <w:pPr>
        <w:pBdr>
          <w:top w:val="nil"/>
          <w:left w:val="nil"/>
          <w:bottom w:val="nil"/>
          <w:right w:val="nil"/>
          <w:between w:val="nil"/>
        </w:pBdr>
        <w:ind w:left="630" w:hanging="360"/>
        <w:rPr>
          <w:b w:val="0"/>
        </w:rPr>
      </w:pPr>
      <w:r>
        <w:t>b</w:t>
      </w:r>
      <w:r>
        <w:rPr>
          <w:b w:val="0"/>
        </w:rPr>
        <w:t xml:space="preserve">.  Discussion and possible action to adopt </w:t>
      </w:r>
      <w:hyperlink r:id="rId12">
        <w:r>
          <w:rPr>
            <w:b w:val="0"/>
            <w:color w:val="1155CC"/>
            <w:u w:val="single"/>
          </w:rPr>
          <w:t>Ordinance No. 2023-12</w:t>
        </w:r>
      </w:hyperlink>
      <w:r>
        <w:rPr>
          <w:b w:val="0"/>
        </w:rPr>
        <w:t xml:space="preserve"> to rezone from R-1A R-2A to R-1B. 21400 SE 29th.</w:t>
      </w:r>
    </w:p>
    <w:p w14:paraId="00000030" w14:textId="77777777" w:rsidR="006A36A9" w:rsidRDefault="006A36A9">
      <w:pPr>
        <w:pBdr>
          <w:top w:val="nil"/>
          <w:left w:val="nil"/>
          <w:bottom w:val="nil"/>
          <w:right w:val="nil"/>
          <w:between w:val="nil"/>
        </w:pBdr>
        <w:ind w:left="630" w:hanging="360"/>
        <w:rPr>
          <w:b w:val="0"/>
        </w:rPr>
      </w:pPr>
    </w:p>
    <w:p w14:paraId="00000031" w14:textId="77777777" w:rsidR="006A36A9" w:rsidRDefault="00D850C2">
      <w:pPr>
        <w:pBdr>
          <w:top w:val="nil"/>
          <w:left w:val="nil"/>
          <w:bottom w:val="nil"/>
          <w:right w:val="nil"/>
          <w:between w:val="nil"/>
        </w:pBdr>
      </w:pPr>
      <w:r>
        <w:t>Motion by Scalzo to adopt Ordinance No. 2023-12 rezoning property at 21400 SE 29th to R-1B. Second by Rudek. Motion carried.</w:t>
      </w:r>
    </w:p>
    <w:p w14:paraId="00000032" w14:textId="77777777" w:rsidR="006A36A9" w:rsidRDefault="006A36A9">
      <w:pPr>
        <w:pBdr>
          <w:top w:val="nil"/>
          <w:left w:val="nil"/>
          <w:bottom w:val="nil"/>
          <w:right w:val="nil"/>
          <w:between w:val="nil"/>
        </w:pBdr>
        <w:ind w:left="630" w:hanging="360"/>
      </w:pPr>
    </w:p>
    <w:p w14:paraId="00000033" w14:textId="77777777" w:rsidR="006A36A9" w:rsidRDefault="00D850C2">
      <w:pPr>
        <w:pBdr>
          <w:top w:val="nil"/>
          <w:left w:val="nil"/>
          <w:bottom w:val="nil"/>
          <w:right w:val="nil"/>
          <w:between w:val="nil"/>
        </w:pBdr>
      </w:pPr>
      <w:r>
        <w:t>Aye: Scalzo, Rudek, Klimkowski, Brzozowski, and Trent.</w:t>
      </w:r>
    </w:p>
    <w:p w14:paraId="00000034" w14:textId="77777777" w:rsidR="006A36A9" w:rsidRDefault="00D850C2">
      <w:pPr>
        <w:pBdr>
          <w:top w:val="nil"/>
          <w:left w:val="nil"/>
          <w:bottom w:val="nil"/>
          <w:right w:val="nil"/>
          <w:between w:val="nil"/>
        </w:pBdr>
      </w:pPr>
      <w:r>
        <w:t>Nay: None,</w:t>
      </w:r>
    </w:p>
    <w:p w14:paraId="00000035" w14:textId="77777777" w:rsidR="006A36A9" w:rsidRDefault="00D850C2">
      <w:pPr>
        <w:pBdr>
          <w:top w:val="nil"/>
          <w:left w:val="nil"/>
          <w:bottom w:val="nil"/>
          <w:right w:val="nil"/>
          <w:between w:val="nil"/>
        </w:pBdr>
        <w:ind w:left="630" w:hanging="360"/>
        <w:rPr>
          <w:b w:val="0"/>
        </w:rPr>
      </w:pPr>
      <w:r>
        <w:rPr>
          <w:b w:val="0"/>
        </w:rPr>
        <w:t xml:space="preserve"> </w:t>
      </w:r>
    </w:p>
    <w:p w14:paraId="00000036" w14:textId="77777777" w:rsidR="006A36A9" w:rsidRDefault="00D850C2">
      <w:pPr>
        <w:pBdr>
          <w:top w:val="nil"/>
          <w:left w:val="nil"/>
          <w:bottom w:val="nil"/>
          <w:right w:val="nil"/>
          <w:between w:val="nil"/>
        </w:pBdr>
        <w:ind w:left="630" w:hanging="360"/>
        <w:rPr>
          <w:b w:val="0"/>
        </w:rPr>
      </w:pPr>
      <w:r>
        <w:t>c.</w:t>
      </w:r>
      <w:r>
        <w:rPr>
          <w:b w:val="0"/>
        </w:rPr>
        <w:tab/>
        <w:t xml:space="preserve">Discussion and possible action to adopt </w:t>
      </w:r>
      <w:hyperlink r:id="rId13">
        <w:r>
          <w:rPr>
            <w:b w:val="0"/>
            <w:color w:val="1155CC"/>
            <w:u w:val="single"/>
          </w:rPr>
          <w:t>Resolution No. 20231116CCHPWA</w:t>
        </w:r>
      </w:hyperlink>
      <w:r>
        <w:rPr>
          <w:b w:val="0"/>
        </w:rPr>
        <w:t xml:space="preserve"> to call for an election to consider proposed Charter Amendments, with the election held on April 2, 2024.</w:t>
      </w:r>
    </w:p>
    <w:p w14:paraId="00000037" w14:textId="77777777" w:rsidR="006A36A9" w:rsidRDefault="006A36A9">
      <w:pPr>
        <w:pBdr>
          <w:top w:val="nil"/>
          <w:left w:val="nil"/>
          <w:bottom w:val="nil"/>
          <w:right w:val="nil"/>
          <w:between w:val="nil"/>
        </w:pBdr>
        <w:ind w:left="630" w:hanging="360"/>
        <w:rPr>
          <w:b w:val="0"/>
        </w:rPr>
      </w:pPr>
    </w:p>
    <w:p w14:paraId="00000038" w14:textId="77777777" w:rsidR="006A36A9" w:rsidRDefault="00D850C2">
      <w:pPr>
        <w:pBdr>
          <w:top w:val="nil"/>
          <w:left w:val="nil"/>
          <w:bottom w:val="nil"/>
          <w:right w:val="nil"/>
          <w:between w:val="nil"/>
        </w:pBdr>
        <w:ind w:left="-90"/>
      </w:pPr>
      <w:r>
        <w:t>Motion by Scalzo to adopt Resolution No. 20231116CCHPWA to call for an election to consider Charter Amendments, with the election to be held on April 2, 2024, with proposition as amended to include if a Council Member ceases to be a resident of the Ward in which the Council Member was elected, the Council Member ceases to be a Council Member, provided however, if  the Council Member moves to another Ward in Harrah, Oklahoma, the Council Member shall continue to serve the end of the current term. Second by R</w:t>
      </w:r>
      <w:r>
        <w:t>udek. Motion carried.</w:t>
      </w:r>
    </w:p>
    <w:p w14:paraId="00000039" w14:textId="77777777" w:rsidR="006A36A9" w:rsidRDefault="006A36A9">
      <w:pPr>
        <w:pBdr>
          <w:top w:val="nil"/>
          <w:left w:val="nil"/>
          <w:bottom w:val="nil"/>
          <w:right w:val="nil"/>
          <w:between w:val="nil"/>
        </w:pBdr>
        <w:ind w:left="630" w:hanging="360"/>
      </w:pPr>
    </w:p>
    <w:p w14:paraId="0000003A" w14:textId="77777777" w:rsidR="006A36A9" w:rsidRDefault="00D850C2">
      <w:pPr>
        <w:pBdr>
          <w:top w:val="nil"/>
          <w:left w:val="nil"/>
          <w:bottom w:val="nil"/>
          <w:right w:val="nil"/>
          <w:between w:val="nil"/>
        </w:pBdr>
        <w:ind w:left="-90"/>
      </w:pPr>
      <w:r>
        <w:t xml:space="preserve">Aye: Scalzo, Rudek, Klimkowski. Brzozowski, and Trent. </w:t>
      </w:r>
    </w:p>
    <w:p w14:paraId="0000003B" w14:textId="77777777" w:rsidR="006A36A9" w:rsidRDefault="00D850C2">
      <w:pPr>
        <w:pBdr>
          <w:top w:val="nil"/>
          <w:left w:val="nil"/>
          <w:bottom w:val="nil"/>
          <w:right w:val="nil"/>
          <w:between w:val="nil"/>
        </w:pBdr>
        <w:ind w:left="-90"/>
      </w:pPr>
      <w:r>
        <w:t>Nay: None.</w:t>
      </w:r>
    </w:p>
    <w:p w14:paraId="0000003C" w14:textId="77777777" w:rsidR="006A36A9" w:rsidRDefault="00D850C2">
      <w:pPr>
        <w:pBdr>
          <w:top w:val="nil"/>
          <w:left w:val="nil"/>
          <w:bottom w:val="nil"/>
          <w:right w:val="nil"/>
          <w:between w:val="nil"/>
        </w:pBdr>
        <w:ind w:left="630" w:hanging="360"/>
        <w:rPr>
          <w:b w:val="0"/>
        </w:rPr>
      </w:pPr>
      <w:r>
        <w:rPr>
          <w:b w:val="0"/>
        </w:rPr>
        <w:t xml:space="preserve">  </w:t>
      </w:r>
    </w:p>
    <w:p w14:paraId="0000003D" w14:textId="77777777" w:rsidR="006A36A9" w:rsidRDefault="00D850C2">
      <w:pPr>
        <w:pBdr>
          <w:top w:val="nil"/>
          <w:left w:val="nil"/>
          <w:bottom w:val="nil"/>
          <w:right w:val="nil"/>
          <w:between w:val="nil"/>
        </w:pBdr>
        <w:ind w:left="630" w:hanging="360"/>
        <w:rPr>
          <w:b w:val="0"/>
        </w:rPr>
      </w:pPr>
      <w:r>
        <w:t>d.</w:t>
      </w:r>
      <w:r>
        <w:rPr>
          <w:b w:val="0"/>
        </w:rPr>
        <w:t xml:space="preserve">   Discussion and possible action to adopt </w:t>
      </w:r>
      <w:hyperlink r:id="rId14">
        <w:r>
          <w:rPr>
            <w:b w:val="0"/>
            <w:color w:val="1155CC"/>
            <w:u w:val="single"/>
          </w:rPr>
          <w:t xml:space="preserve">Resolution No. 20231116CCHPWA2 </w:t>
        </w:r>
      </w:hyperlink>
      <w:r>
        <w:rPr>
          <w:b w:val="0"/>
        </w:rPr>
        <w:t>to provide for Mayor Council Members to serve four year terms, provided that no more than two consecutive terms shall be allowed.</w:t>
      </w:r>
    </w:p>
    <w:p w14:paraId="0000003E" w14:textId="77777777" w:rsidR="006A36A9" w:rsidRDefault="006A36A9">
      <w:pPr>
        <w:pBdr>
          <w:top w:val="nil"/>
          <w:left w:val="nil"/>
          <w:bottom w:val="nil"/>
          <w:right w:val="nil"/>
          <w:between w:val="nil"/>
        </w:pBdr>
        <w:ind w:left="630" w:hanging="360"/>
        <w:rPr>
          <w:b w:val="0"/>
        </w:rPr>
      </w:pPr>
    </w:p>
    <w:p w14:paraId="0000003F" w14:textId="77777777" w:rsidR="006A36A9" w:rsidRDefault="00D850C2">
      <w:pPr>
        <w:pBdr>
          <w:top w:val="nil"/>
          <w:left w:val="nil"/>
          <w:bottom w:val="nil"/>
          <w:right w:val="nil"/>
          <w:between w:val="nil"/>
        </w:pBdr>
        <w:ind w:left="-90"/>
      </w:pPr>
      <w:r>
        <w:t xml:space="preserve">Motion by Scalzo to adopt Resolution No. 20231116CCHPWA2 to provide for Mayor and Council Members to serve </w:t>
      </w:r>
      <w:proofErr w:type="gramStart"/>
      <w:r>
        <w:t>four year</w:t>
      </w:r>
      <w:proofErr w:type="gramEnd"/>
      <w:r>
        <w:t xml:space="preserve"> terms, provided no more than two consecutive terms shall be allowed for Mayor and Council Members. Second by </w:t>
      </w:r>
      <w:r>
        <w:lastRenderedPageBreak/>
        <w:t xml:space="preserve">Rudek. Motion carried. </w:t>
      </w:r>
    </w:p>
    <w:p w14:paraId="00000040" w14:textId="77777777" w:rsidR="006A36A9" w:rsidRDefault="006A36A9">
      <w:pPr>
        <w:pBdr>
          <w:top w:val="nil"/>
          <w:left w:val="nil"/>
          <w:bottom w:val="nil"/>
          <w:right w:val="nil"/>
          <w:between w:val="nil"/>
        </w:pBdr>
        <w:ind w:left="-90"/>
      </w:pPr>
    </w:p>
    <w:p w14:paraId="00000041" w14:textId="77777777" w:rsidR="006A36A9" w:rsidRDefault="00D850C2">
      <w:pPr>
        <w:pBdr>
          <w:top w:val="nil"/>
          <w:left w:val="nil"/>
          <w:bottom w:val="nil"/>
          <w:right w:val="nil"/>
          <w:between w:val="nil"/>
        </w:pBdr>
        <w:ind w:left="-90"/>
      </w:pPr>
      <w:r>
        <w:t>Aye: Scalzo, Rudek, Klimkowski, Brzozowski, and Trent.</w:t>
      </w:r>
    </w:p>
    <w:p w14:paraId="00000042" w14:textId="77777777" w:rsidR="006A36A9" w:rsidRDefault="00D850C2">
      <w:pPr>
        <w:pBdr>
          <w:top w:val="nil"/>
          <w:left w:val="nil"/>
          <w:bottom w:val="nil"/>
          <w:right w:val="nil"/>
          <w:between w:val="nil"/>
        </w:pBdr>
        <w:ind w:left="-90"/>
      </w:pPr>
      <w:r>
        <w:t>Nay: None.</w:t>
      </w:r>
    </w:p>
    <w:p w14:paraId="00000043" w14:textId="77777777" w:rsidR="006A36A9" w:rsidRDefault="006A36A9">
      <w:pPr>
        <w:pBdr>
          <w:top w:val="nil"/>
          <w:left w:val="nil"/>
          <w:bottom w:val="nil"/>
          <w:right w:val="nil"/>
          <w:between w:val="nil"/>
        </w:pBdr>
        <w:ind w:left="-90"/>
        <w:rPr>
          <w:b w:val="0"/>
        </w:rPr>
      </w:pPr>
    </w:p>
    <w:p w14:paraId="00000044" w14:textId="77777777" w:rsidR="006A36A9" w:rsidRDefault="00D850C2">
      <w:pPr>
        <w:pBdr>
          <w:top w:val="nil"/>
          <w:left w:val="nil"/>
          <w:bottom w:val="nil"/>
          <w:right w:val="nil"/>
          <w:between w:val="nil"/>
        </w:pBdr>
        <w:ind w:left="630" w:hanging="360"/>
        <w:rPr>
          <w:b w:val="0"/>
        </w:rPr>
      </w:pPr>
      <w:r>
        <w:t>e.</w:t>
      </w:r>
      <w:r>
        <w:rPr>
          <w:b w:val="0"/>
        </w:rPr>
        <w:tab/>
        <w:t xml:space="preserve">Discussion and possible action to adopt </w:t>
      </w:r>
      <w:hyperlink r:id="rId15">
        <w:r>
          <w:rPr>
            <w:b w:val="0"/>
            <w:color w:val="1155CC"/>
            <w:u w:val="single"/>
          </w:rPr>
          <w:t>Resolution No. 20231116CCHPWA3</w:t>
        </w:r>
      </w:hyperlink>
      <w:r>
        <w:rPr>
          <w:b w:val="0"/>
        </w:rPr>
        <w:t xml:space="preserve"> to provide for Charter Amendment to allow city Council to approve a City Manager to reside within 15 miles of Main and Church Ave.</w:t>
      </w:r>
    </w:p>
    <w:p w14:paraId="00000045" w14:textId="77777777" w:rsidR="006A36A9" w:rsidRDefault="006A36A9">
      <w:pPr>
        <w:pBdr>
          <w:top w:val="nil"/>
          <w:left w:val="nil"/>
          <w:bottom w:val="nil"/>
          <w:right w:val="nil"/>
          <w:between w:val="nil"/>
        </w:pBdr>
        <w:ind w:left="630" w:hanging="360"/>
        <w:rPr>
          <w:b w:val="0"/>
        </w:rPr>
      </w:pPr>
    </w:p>
    <w:p w14:paraId="00000046" w14:textId="77777777" w:rsidR="006A36A9" w:rsidRDefault="00D850C2">
      <w:pPr>
        <w:pBdr>
          <w:top w:val="nil"/>
          <w:left w:val="nil"/>
          <w:bottom w:val="nil"/>
          <w:right w:val="nil"/>
          <w:between w:val="nil"/>
        </w:pBdr>
        <w:ind w:left="-90"/>
      </w:pPr>
      <w:r>
        <w:t xml:space="preserve">Motion by Scalzo to adopt Resolution No. 20231116CCHPWA with amending the wording to say the City Manager must reside within the perimeter of </w:t>
      </w:r>
      <w:proofErr w:type="gramStart"/>
      <w:r>
        <w:t>Britton road</w:t>
      </w:r>
      <w:proofErr w:type="gramEnd"/>
      <w:r>
        <w:t xml:space="preserve"> on the North, Pottawatomie County Road to the East, Triple X to the West, and Interstate Forty (40) on the South. Second by Rudek. Motion carried.</w:t>
      </w:r>
    </w:p>
    <w:p w14:paraId="00000047" w14:textId="77777777" w:rsidR="006A36A9" w:rsidRDefault="006A36A9">
      <w:pPr>
        <w:pBdr>
          <w:top w:val="nil"/>
          <w:left w:val="nil"/>
          <w:bottom w:val="nil"/>
          <w:right w:val="nil"/>
          <w:between w:val="nil"/>
        </w:pBdr>
        <w:ind w:left="630" w:hanging="360"/>
      </w:pPr>
    </w:p>
    <w:p w14:paraId="00000048" w14:textId="77777777" w:rsidR="006A36A9" w:rsidRDefault="00D850C2">
      <w:pPr>
        <w:pBdr>
          <w:top w:val="nil"/>
          <w:left w:val="nil"/>
          <w:bottom w:val="nil"/>
          <w:right w:val="nil"/>
          <w:between w:val="nil"/>
        </w:pBdr>
        <w:ind w:left="-90"/>
      </w:pPr>
      <w:r>
        <w:t>Aye: Scalzo, Rudek, Klimkowski, Brzozowski, and Trent.</w:t>
      </w:r>
    </w:p>
    <w:p w14:paraId="00000049" w14:textId="77777777" w:rsidR="006A36A9" w:rsidRDefault="00D850C2">
      <w:pPr>
        <w:pBdr>
          <w:top w:val="nil"/>
          <w:left w:val="nil"/>
          <w:bottom w:val="nil"/>
          <w:right w:val="nil"/>
          <w:between w:val="nil"/>
        </w:pBdr>
        <w:ind w:left="-90"/>
      </w:pPr>
      <w:r>
        <w:t xml:space="preserve">Nay: None. </w:t>
      </w:r>
    </w:p>
    <w:p w14:paraId="0000004A" w14:textId="77777777" w:rsidR="006A36A9" w:rsidRDefault="00D850C2">
      <w:pPr>
        <w:pBdr>
          <w:top w:val="nil"/>
          <w:left w:val="nil"/>
          <w:bottom w:val="nil"/>
          <w:right w:val="nil"/>
          <w:between w:val="nil"/>
        </w:pBdr>
        <w:ind w:firstLine="720"/>
        <w:rPr>
          <w:b w:val="0"/>
        </w:rPr>
      </w:pPr>
      <w:r>
        <w:rPr>
          <w:b w:val="0"/>
        </w:rPr>
        <w:t xml:space="preserve">                                        </w:t>
      </w:r>
      <w:r>
        <w:t xml:space="preserve">  </w:t>
      </w:r>
      <w:r>
        <w:rPr>
          <w:b w:val="0"/>
        </w:rPr>
        <w:t xml:space="preserve">                                                                        </w:t>
      </w:r>
    </w:p>
    <w:p w14:paraId="0000004B" w14:textId="77777777" w:rsidR="006A36A9" w:rsidRDefault="00D850C2">
      <w:pPr>
        <w:pBdr>
          <w:top w:val="nil"/>
          <w:left w:val="nil"/>
          <w:bottom w:val="nil"/>
          <w:right w:val="nil"/>
          <w:between w:val="nil"/>
        </w:pBdr>
        <w:ind w:left="630" w:hanging="990"/>
        <w:rPr>
          <w:b w:val="0"/>
          <w:highlight w:val="white"/>
        </w:rPr>
      </w:pPr>
      <w:r>
        <w:rPr>
          <w:b w:val="0"/>
        </w:rPr>
        <w:t xml:space="preserve">    </w:t>
      </w:r>
      <w:proofErr w:type="spellStart"/>
      <w:proofErr w:type="gramStart"/>
      <w:r>
        <w:rPr>
          <w:b w:val="0"/>
        </w:rPr>
        <w:t>Comments:</w:t>
      </w:r>
      <w:r>
        <w:rPr>
          <w:b w:val="0"/>
        </w:rPr>
        <w:t>City</w:t>
      </w:r>
      <w:proofErr w:type="spellEnd"/>
      <w:proofErr w:type="gramEnd"/>
      <w:r>
        <w:rPr>
          <w:b w:val="0"/>
        </w:rPr>
        <w:t xml:space="preserve"> Manager Report: </w:t>
      </w:r>
      <w:r>
        <w:t>Nothing to report</w:t>
      </w:r>
      <w:r>
        <w:rPr>
          <w:b w:val="0"/>
        </w:rPr>
        <w:t xml:space="preserve">. </w:t>
      </w:r>
      <w:hyperlink r:id="rId16">
        <w:r>
          <w:rPr>
            <w:b w:val="0"/>
            <w:color w:val="1155CC"/>
            <w:u w:val="single"/>
          </w:rPr>
          <w:t>Claims Report</w:t>
        </w:r>
      </w:hyperlink>
    </w:p>
    <w:p w14:paraId="0000004C" w14:textId="77777777" w:rsidR="006A36A9" w:rsidRDefault="00D850C2">
      <w:pPr>
        <w:pBdr>
          <w:top w:val="nil"/>
          <w:left w:val="nil"/>
          <w:bottom w:val="nil"/>
          <w:right w:val="nil"/>
          <w:between w:val="nil"/>
        </w:pBdr>
        <w:ind w:left="720"/>
        <w:rPr>
          <w:b w:val="0"/>
        </w:rPr>
      </w:pPr>
      <w:r>
        <w:rPr>
          <w:b w:val="0"/>
        </w:rPr>
        <w:t>City Council members</w:t>
      </w:r>
    </w:p>
    <w:p w14:paraId="0000004D" w14:textId="77777777" w:rsidR="006A36A9" w:rsidRDefault="00D850C2">
      <w:pPr>
        <w:pBdr>
          <w:top w:val="nil"/>
          <w:left w:val="nil"/>
          <w:bottom w:val="nil"/>
          <w:right w:val="nil"/>
          <w:between w:val="nil"/>
        </w:pBdr>
        <w:ind w:left="720"/>
      </w:pPr>
      <w:r>
        <w:rPr>
          <w:b w:val="0"/>
        </w:rPr>
        <w:t xml:space="preserve">Klimkowski: </w:t>
      </w:r>
      <w:r>
        <w:t>Nothing to report.</w:t>
      </w:r>
    </w:p>
    <w:p w14:paraId="0000004E" w14:textId="77777777" w:rsidR="006A36A9" w:rsidRDefault="00D850C2">
      <w:pPr>
        <w:pBdr>
          <w:top w:val="nil"/>
          <w:left w:val="nil"/>
          <w:bottom w:val="nil"/>
          <w:right w:val="nil"/>
          <w:between w:val="nil"/>
        </w:pBdr>
        <w:ind w:left="720"/>
        <w:rPr>
          <w:b w:val="0"/>
        </w:rPr>
      </w:pPr>
      <w:r>
        <w:rPr>
          <w:b w:val="0"/>
        </w:rPr>
        <w:t xml:space="preserve">Rudek: </w:t>
      </w:r>
      <w:r>
        <w:t xml:space="preserve">Out of the 3 REAP grants applied for, the City of Harrah received one for sidewalks. There will be a mandatory financial workshop that someone will need to attend. Joint Grant opportunity with Jones, Choctaw, Nicoma Park, and City of Harrah for climate pollution grant to help with energy efficiency, many complaints from citizens on nuisance property.  </w:t>
      </w:r>
      <w:r>
        <w:rPr>
          <w:b w:val="0"/>
        </w:rPr>
        <w:t xml:space="preserve"> </w:t>
      </w:r>
    </w:p>
    <w:p w14:paraId="0000004F" w14:textId="77777777" w:rsidR="006A36A9" w:rsidRDefault="00D850C2">
      <w:pPr>
        <w:pBdr>
          <w:top w:val="nil"/>
          <w:left w:val="nil"/>
          <w:bottom w:val="nil"/>
          <w:right w:val="nil"/>
          <w:between w:val="nil"/>
        </w:pBdr>
        <w:ind w:left="720"/>
      </w:pPr>
      <w:r>
        <w:rPr>
          <w:b w:val="0"/>
        </w:rPr>
        <w:t xml:space="preserve">Brzozowski: </w:t>
      </w:r>
      <w:r>
        <w:t xml:space="preserve">Recommended looking into the National Fish &amp; Wildlife released 141.3 million for </w:t>
      </w:r>
      <w:proofErr w:type="gramStart"/>
      <w:r>
        <w:t>grants  that</w:t>
      </w:r>
      <w:proofErr w:type="gramEnd"/>
      <w:r>
        <w:t xml:space="preserve"> encompasses wildlife restoration. creek bed restoration and many other issues to benefit the City of Harrah.  Issue with the park bathrooms being vandalized and what can we do to be more proactive in trying to stop the graffiti and destroying of the commodes and </w:t>
      </w:r>
      <w:proofErr w:type="gramStart"/>
      <w:r>
        <w:t>sinks.(</w:t>
      </w:r>
      <w:proofErr w:type="gramEnd"/>
      <w:r>
        <w:t xml:space="preserve">timed door locks and direct City Manager to find ways of covering the park at night, and write tickets for curfew violations).  </w:t>
      </w:r>
    </w:p>
    <w:p w14:paraId="00000050" w14:textId="77777777" w:rsidR="006A36A9" w:rsidRDefault="00D850C2">
      <w:pPr>
        <w:pBdr>
          <w:top w:val="nil"/>
          <w:left w:val="nil"/>
          <w:bottom w:val="nil"/>
          <w:right w:val="nil"/>
          <w:between w:val="nil"/>
        </w:pBdr>
        <w:ind w:left="720"/>
        <w:rPr>
          <w:b w:val="0"/>
        </w:rPr>
      </w:pPr>
      <w:r>
        <w:rPr>
          <w:b w:val="0"/>
        </w:rPr>
        <w:t xml:space="preserve">Scalzo: </w:t>
      </w:r>
      <w:r>
        <w:t>Nothing to report</w:t>
      </w:r>
      <w:r>
        <w:rPr>
          <w:b w:val="0"/>
        </w:rPr>
        <w:t>.</w:t>
      </w:r>
    </w:p>
    <w:p w14:paraId="00000051" w14:textId="77777777" w:rsidR="006A36A9" w:rsidRDefault="00D850C2">
      <w:pPr>
        <w:pBdr>
          <w:top w:val="nil"/>
          <w:left w:val="nil"/>
          <w:bottom w:val="nil"/>
          <w:right w:val="nil"/>
          <w:between w:val="nil"/>
        </w:pBdr>
        <w:ind w:left="720"/>
      </w:pPr>
      <w:r>
        <w:rPr>
          <w:b w:val="0"/>
        </w:rPr>
        <w:t xml:space="preserve">Mayor: </w:t>
      </w:r>
      <w:r>
        <w:t xml:space="preserve">Special Meeting luncheon at the Senior Center. Non-Union employees will be off at 12:00 p.m. on Wednesday, November 22, 2023.       On December 11, </w:t>
      </w:r>
      <w:proofErr w:type="gramStart"/>
      <w:r>
        <w:t>2023</w:t>
      </w:r>
      <w:proofErr w:type="gramEnd"/>
      <w:r>
        <w:t xml:space="preserve"> employees will have Christmas lunch at El Nino from 11-1.</w:t>
      </w:r>
    </w:p>
    <w:p w14:paraId="00000052" w14:textId="77777777" w:rsidR="006A36A9" w:rsidRDefault="00D850C2">
      <w:pPr>
        <w:pBdr>
          <w:top w:val="nil"/>
          <w:left w:val="nil"/>
          <w:bottom w:val="nil"/>
          <w:right w:val="nil"/>
          <w:between w:val="nil"/>
        </w:pBdr>
        <w:ind w:left="720"/>
      </w:pPr>
      <w:r>
        <w:t xml:space="preserve">City </w:t>
      </w:r>
      <w:proofErr w:type="spellStart"/>
      <w:proofErr w:type="gramStart"/>
      <w:r>
        <w:t>Attorney</w:t>
      </w:r>
      <w:r>
        <w:t>:Thanks</w:t>
      </w:r>
      <w:proofErr w:type="spellEnd"/>
      <w:proofErr w:type="gramEnd"/>
      <w:r>
        <w:t xml:space="preserve"> for the invite to the Chamber Auction. Had a really nice time.</w:t>
      </w:r>
    </w:p>
    <w:p w14:paraId="00000053" w14:textId="77777777" w:rsidR="006A36A9" w:rsidRDefault="00D850C2">
      <w:pPr>
        <w:pBdr>
          <w:top w:val="nil"/>
          <w:left w:val="nil"/>
          <w:bottom w:val="nil"/>
          <w:right w:val="nil"/>
          <w:between w:val="nil"/>
        </w:pBdr>
        <w:ind w:left="720"/>
      </w:pPr>
      <w:r>
        <w:rPr>
          <w:b w:val="0"/>
        </w:rPr>
        <w:t>Staff –</w:t>
      </w:r>
      <w:r>
        <w:rPr>
          <w:b w:val="0"/>
        </w:rPr>
        <w:t>Fire Department Report:</w:t>
      </w:r>
      <w:r>
        <w:t xml:space="preserve"> Nothing to report.</w:t>
      </w:r>
    </w:p>
    <w:p w14:paraId="00000054" w14:textId="77777777" w:rsidR="006A36A9" w:rsidRDefault="00D850C2">
      <w:pPr>
        <w:pBdr>
          <w:top w:val="nil"/>
          <w:left w:val="nil"/>
          <w:bottom w:val="nil"/>
          <w:right w:val="nil"/>
          <w:between w:val="nil"/>
        </w:pBdr>
        <w:ind w:left="720"/>
        <w:rPr>
          <w:b w:val="0"/>
        </w:rPr>
      </w:pPr>
      <w:r>
        <w:rPr>
          <w:b w:val="0"/>
        </w:rPr>
        <w:t xml:space="preserve"> Police Dept Report: </w:t>
      </w:r>
      <w:r>
        <w:t>Nothing to report</w:t>
      </w:r>
      <w:r>
        <w:rPr>
          <w:b w:val="0"/>
        </w:rPr>
        <w:t xml:space="preserve">.   </w:t>
      </w:r>
    </w:p>
    <w:p w14:paraId="00000055" w14:textId="77777777" w:rsidR="006A36A9" w:rsidRDefault="00D850C2">
      <w:pPr>
        <w:pBdr>
          <w:top w:val="nil"/>
          <w:left w:val="nil"/>
          <w:bottom w:val="nil"/>
          <w:right w:val="nil"/>
          <w:between w:val="nil"/>
        </w:pBdr>
        <w:ind w:left="720"/>
      </w:pPr>
      <w:r>
        <w:rPr>
          <w:b w:val="0"/>
        </w:rPr>
        <w:t>ACOG Report-</w:t>
      </w:r>
      <w:r>
        <w:t>Tim reported that the City of Harrah was awarded one of the REAP Grants.</w:t>
      </w:r>
    </w:p>
    <w:p w14:paraId="00000056" w14:textId="77777777" w:rsidR="006A36A9" w:rsidRDefault="00D850C2">
      <w:pPr>
        <w:pBdr>
          <w:top w:val="nil"/>
          <w:left w:val="nil"/>
          <w:bottom w:val="nil"/>
          <w:right w:val="nil"/>
          <w:between w:val="nil"/>
        </w:pBdr>
        <w:ind w:left="720"/>
        <w:rPr>
          <w:b w:val="0"/>
        </w:rPr>
      </w:pPr>
      <w:r>
        <w:rPr>
          <w:b w:val="0"/>
        </w:rPr>
        <w:t>Department Head Comments</w:t>
      </w:r>
    </w:p>
    <w:p w14:paraId="00000057" w14:textId="77777777" w:rsidR="006A36A9" w:rsidRDefault="00D850C2">
      <w:pPr>
        <w:pBdr>
          <w:top w:val="nil"/>
          <w:left w:val="nil"/>
          <w:bottom w:val="nil"/>
          <w:right w:val="nil"/>
          <w:between w:val="nil"/>
        </w:pBdr>
        <w:ind w:left="720"/>
        <w:rPr>
          <w:b w:val="0"/>
        </w:rPr>
      </w:pPr>
      <w:r>
        <w:rPr>
          <w:b w:val="0"/>
        </w:rPr>
        <w:t>Harrah Public Works Jerry Chipman: Nothing to report.</w:t>
      </w:r>
    </w:p>
    <w:p w14:paraId="00000058" w14:textId="77777777" w:rsidR="006A36A9" w:rsidRDefault="006A36A9">
      <w:pPr>
        <w:pBdr>
          <w:top w:val="nil"/>
          <w:left w:val="nil"/>
          <w:bottom w:val="nil"/>
          <w:right w:val="nil"/>
          <w:between w:val="nil"/>
        </w:pBdr>
        <w:ind w:left="720"/>
        <w:rPr>
          <w:b w:val="0"/>
        </w:rPr>
      </w:pPr>
    </w:p>
    <w:p w14:paraId="00000059" w14:textId="77777777" w:rsidR="006A36A9" w:rsidRDefault="00D850C2">
      <w:pPr>
        <w:pBdr>
          <w:top w:val="nil"/>
          <w:left w:val="nil"/>
          <w:bottom w:val="nil"/>
          <w:right w:val="nil"/>
          <w:between w:val="nil"/>
        </w:pBdr>
        <w:ind w:left="-360"/>
      </w:pPr>
      <w:r>
        <w:tab/>
        <w:t xml:space="preserve"> </w:t>
      </w:r>
      <w:r>
        <w:rPr>
          <w:b w:val="0"/>
        </w:rPr>
        <w:t xml:space="preserve">Consideration of new business, if any, which has arisen since the posting of the </w:t>
      </w:r>
      <w:proofErr w:type="gramStart"/>
      <w:r>
        <w:rPr>
          <w:b w:val="0"/>
        </w:rPr>
        <w:t>agenda,  which</w:t>
      </w:r>
      <w:proofErr w:type="gramEnd"/>
      <w:r>
        <w:rPr>
          <w:b w:val="0"/>
        </w:rPr>
        <w:t xml:space="preserve"> could not have been reasonably foreseen prior to the posting of the agenda. [25 O.S. Section 311.9]</w:t>
      </w:r>
      <w:r>
        <w:t xml:space="preserve"> </w:t>
      </w:r>
      <w:r>
        <w:rPr>
          <w:b w:val="0"/>
        </w:rPr>
        <w:t xml:space="preserve"> </w:t>
      </w:r>
      <w:r>
        <w:t xml:space="preserve">  </w:t>
      </w:r>
    </w:p>
    <w:p w14:paraId="0000005A" w14:textId="77777777" w:rsidR="006A36A9" w:rsidRDefault="006A36A9">
      <w:pPr>
        <w:pBdr>
          <w:top w:val="nil"/>
          <w:left w:val="nil"/>
          <w:bottom w:val="nil"/>
          <w:right w:val="nil"/>
          <w:between w:val="nil"/>
        </w:pBdr>
        <w:ind w:left="-360"/>
        <w:rPr>
          <w:b w:val="0"/>
        </w:rPr>
      </w:pPr>
    </w:p>
    <w:p w14:paraId="0000005B" w14:textId="77777777" w:rsidR="006A36A9" w:rsidRDefault="00D850C2">
      <w:pPr>
        <w:pBdr>
          <w:top w:val="nil"/>
          <w:left w:val="nil"/>
          <w:bottom w:val="nil"/>
          <w:right w:val="nil"/>
          <w:between w:val="nil"/>
        </w:pBdr>
        <w:ind w:left="-540"/>
      </w:pPr>
      <w:r>
        <w:t xml:space="preserve">       Adjournment</w:t>
      </w:r>
    </w:p>
    <w:p w14:paraId="0000005C" w14:textId="77777777" w:rsidR="006A36A9" w:rsidRDefault="006A36A9">
      <w:pPr>
        <w:pBdr>
          <w:top w:val="nil"/>
          <w:left w:val="nil"/>
          <w:bottom w:val="nil"/>
          <w:right w:val="nil"/>
          <w:between w:val="nil"/>
        </w:pBdr>
        <w:spacing w:line="360" w:lineRule="auto"/>
        <w:jc w:val="right"/>
        <w:rPr>
          <w:b w:val="0"/>
        </w:rPr>
      </w:pPr>
    </w:p>
    <w:p w14:paraId="0000005D" w14:textId="77777777" w:rsidR="006A36A9" w:rsidRDefault="00D850C2">
      <w:pPr>
        <w:pBdr>
          <w:top w:val="nil"/>
          <w:left w:val="nil"/>
          <w:bottom w:val="nil"/>
          <w:right w:val="nil"/>
          <w:between w:val="nil"/>
        </w:pBdr>
        <w:jc w:val="both"/>
      </w:pPr>
      <w:r>
        <w:t>The meeting of the Harrah City Council adjourned at 7:10 p.m.</w:t>
      </w:r>
    </w:p>
    <w:p w14:paraId="0000005E" w14:textId="77777777" w:rsidR="006A36A9" w:rsidRDefault="006A36A9">
      <w:pPr>
        <w:pBdr>
          <w:top w:val="nil"/>
          <w:left w:val="nil"/>
          <w:bottom w:val="nil"/>
          <w:right w:val="nil"/>
          <w:between w:val="nil"/>
        </w:pBdr>
        <w:jc w:val="both"/>
      </w:pPr>
    </w:p>
    <w:p w14:paraId="0000005F" w14:textId="77777777" w:rsidR="006A36A9" w:rsidRDefault="00D850C2">
      <w:pPr>
        <w:pBdr>
          <w:top w:val="nil"/>
          <w:left w:val="nil"/>
          <w:bottom w:val="nil"/>
          <w:right w:val="nil"/>
          <w:between w:val="nil"/>
        </w:pBdr>
        <w:jc w:val="both"/>
      </w:pPr>
      <w:r>
        <w:t xml:space="preserve">________________________ </w:t>
      </w:r>
      <w:r>
        <w:tab/>
      </w:r>
      <w:r>
        <w:tab/>
        <w:t xml:space="preserve">_______________________ </w:t>
      </w:r>
    </w:p>
    <w:p w14:paraId="00000060" w14:textId="77777777" w:rsidR="006A36A9" w:rsidRDefault="00D850C2">
      <w:pPr>
        <w:pBdr>
          <w:top w:val="nil"/>
          <w:left w:val="nil"/>
          <w:bottom w:val="nil"/>
          <w:right w:val="nil"/>
          <w:between w:val="nil"/>
        </w:pBdr>
        <w:jc w:val="both"/>
      </w:pPr>
      <w:r>
        <w:t>Mayor</w:t>
      </w:r>
      <w:r>
        <w:tab/>
      </w:r>
      <w:r>
        <w:tab/>
      </w:r>
      <w:r>
        <w:tab/>
      </w:r>
      <w:r>
        <w:tab/>
      </w:r>
      <w:r>
        <w:tab/>
      </w:r>
      <w:r>
        <w:tab/>
        <w:t>City Clerk</w:t>
      </w:r>
    </w:p>
    <w:sectPr w:rsidR="006A36A9">
      <w:headerReference w:type="default" r:id="rId17"/>
      <w:footerReference w:type="default" r:id="rId18"/>
      <w:pgSz w:w="12240" w:h="15840"/>
      <w:pgMar w:top="245" w:right="1080" w:bottom="245"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6631" w14:textId="77777777" w:rsidR="00D850C2" w:rsidRDefault="00D850C2">
      <w:r>
        <w:separator/>
      </w:r>
    </w:p>
  </w:endnote>
  <w:endnote w:type="continuationSeparator" w:id="0">
    <w:p w14:paraId="69EF4A5B" w14:textId="77777777" w:rsidR="00D850C2" w:rsidRDefault="00D8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6A36A9" w:rsidRDefault="006A36A9">
    <w:pPr>
      <w:pBdr>
        <w:top w:val="nil"/>
        <w:left w:val="nil"/>
        <w:bottom w:val="nil"/>
        <w:right w:val="nil"/>
        <w:between w:val="nil"/>
      </w:pBdr>
      <w:tabs>
        <w:tab w:val="center" w:pos="4320"/>
        <w:tab w:val="right" w:pos="8640"/>
      </w:tabs>
    </w:pPr>
  </w:p>
  <w:p w14:paraId="00000063" w14:textId="77777777" w:rsidR="006A36A9" w:rsidRDefault="006A36A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1772" w14:textId="77777777" w:rsidR="00D850C2" w:rsidRDefault="00D850C2">
      <w:r>
        <w:separator/>
      </w:r>
    </w:p>
  </w:footnote>
  <w:footnote w:type="continuationSeparator" w:id="0">
    <w:p w14:paraId="04ED8BDA" w14:textId="77777777" w:rsidR="00D850C2" w:rsidRDefault="00D8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6A36A9" w:rsidRDefault="006A36A9">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1267"/>
    <w:multiLevelType w:val="multilevel"/>
    <w:tmpl w:val="3DE4CE5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4410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9"/>
    <w:rsid w:val="006A36A9"/>
    <w:rsid w:val="00D8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AB282-E88E-4996-9DAD-A3A2905D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val="0"/>
      <w:i/>
      <w:color w:val="000000"/>
      <w:sz w:val="16"/>
      <w:szCs w:val="16"/>
      <w:u w:val="single"/>
    </w:rPr>
  </w:style>
  <w:style w:type="paragraph" w:styleId="Heading2">
    <w:name w:val="heading 2"/>
    <w:basedOn w:val="Normal"/>
    <w:next w:val="Normal"/>
    <w:uiPriority w:val="9"/>
    <w:unhideWhenUsed/>
    <w:qFormat/>
    <w:pPr>
      <w:ind w:left="720"/>
      <w:outlineLvl w:val="1"/>
    </w:pPr>
    <w:rPr>
      <w:b w:val="0"/>
      <w:color w:val="000000"/>
    </w:rPr>
  </w:style>
  <w:style w:type="paragraph" w:styleId="Heading3">
    <w:name w:val="heading 3"/>
    <w:basedOn w:val="Normal"/>
    <w:next w:val="Normal"/>
    <w:uiPriority w:val="9"/>
    <w:unhideWhenUsed/>
    <w:qFormat/>
    <w:pPr>
      <w:jc w:val="center"/>
      <w:outlineLvl w:val="2"/>
    </w:pPr>
    <w:rPr>
      <w:b w:val="0"/>
      <w:color w:val="000000"/>
    </w:rPr>
  </w:style>
  <w:style w:type="paragraph" w:styleId="Heading4">
    <w:name w:val="heading 4"/>
    <w:basedOn w:val="Normal"/>
    <w:next w:val="Normal"/>
    <w:uiPriority w:val="9"/>
    <w:unhideWhenUsed/>
    <w:qFormat/>
    <w:pPr>
      <w:ind w:right="-720"/>
      <w:jc w:val="center"/>
      <w:outlineLvl w:val="3"/>
    </w:pPr>
    <w:rPr>
      <w:b w:val="0"/>
      <w:color w:val="000000"/>
      <w:sz w:val="28"/>
      <w:szCs w:val="28"/>
    </w:rPr>
  </w:style>
  <w:style w:type="paragraph" w:styleId="Heading5">
    <w:name w:val="heading 5"/>
    <w:basedOn w:val="Normal"/>
    <w:next w:val="Normal"/>
    <w:uiPriority w:val="9"/>
    <w:unhideWhenUsed/>
    <w:qFormat/>
    <w:pPr>
      <w:jc w:val="center"/>
      <w:outlineLvl w:val="4"/>
    </w:pPr>
    <w:rPr>
      <w:b w:val="0"/>
      <w:i/>
      <w:color w:val="000000"/>
      <w:sz w:val="16"/>
      <w:szCs w:val="16"/>
    </w:rPr>
  </w:style>
  <w:style w:type="paragraph" w:styleId="Heading6">
    <w:name w:val="heading 6"/>
    <w:basedOn w:val="Normal"/>
    <w:next w:val="Normal"/>
    <w:uiPriority w:val="9"/>
    <w:unhideWhenUsed/>
    <w:qFormat/>
    <w:pPr>
      <w:jc w:val="center"/>
      <w:outlineLvl w:val="5"/>
    </w:pPr>
    <w:rPr>
      <w:b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val="0"/>
      <w:color w:val="000000"/>
    </w:rPr>
  </w:style>
  <w:style w:type="paragraph" w:styleId="Subtitle">
    <w:name w:val="Subtitle"/>
    <w:basedOn w:val="Normal"/>
    <w:next w:val="Normal"/>
    <w:uiPriority w:val="11"/>
    <w:qFormat/>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gzjEG7MJFmfGED9oHaV5hg_bMtsXQ6xz/edit" TargetMode="External"/><Relationship Id="rId13" Type="http://schemas.openxmlformats.org/officeDocument/2006/relationships/hyperlink" Target="https://drive.google.com/open?id=1Ln8l0Fae0zUbLyEAC_wFRcu0NOaOeTs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u/0/d/1Q0VsEENOkDEwALr-72qVvDJgc9W58WhLeyU9d785gus/edit" TargetMode="External"/><Relationship Id="rId12" Type="http://schemas.openxmlformats.org/officeDocument/2006/relationships/hyperlink" Target="https://drive.google.com/open?id=1zvN55PLw3o_Pis40eOVyjOCGH1n-lTt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open?id=1eNFH54-ikNkEe-SjFNrvAXMSoyhqFkx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SP8q2gahMqxvxGzPPaA05uEwmBB_l5yT" TargetMode="External"/><Relationship Id="rId5" Type="http://schemas.openxmlformats.org/officeDocument/2006/relationships/footnotes" Target="footnotes.xml"/><Relationship Id="rId15" Type="http://schemas.openxmlformats.org/officeDocument/2006/relationships/hyperlink" Target="https://drive.google.com/open?id=1BqtD56WNlZDuwxjRSyaOvfJn5VYDt0O3" TargetMode="External"/><Relationship Id="rId10" Type="http://schemas.openxmlformats.org/officeDocument/2006/relationships/hyperlink" Target="https://drive.google.com/open?id=1b7I4mP3xtgxBciQEMu5K8bwkDHLeYb-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u/0/d/1vqku9-lQ2PEhMwAaRNi8eQuPx27vOGGo3u1SzsyTiDE/edit" TargetMode="External"/><Relationship Id="rId14" Type="http://schemas.openxmlformats.org/officeDocument/2006/relationships/hyperlink" Target="https://drive.google.com/open?id=1uNsCTgGE7mvxYJ-sPJF6YkBoCBP2yk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Pollard</dc:creator>
  <cp:lastModifiedBy>Cindy Pollard</cp:lastModifiedBy>
  <cp:revision>2</cp:revision>
  <cp:lastPrinted>2023-12-12T16:16:00Z</cp:lastPrinted>
  <dcterms:created xsi:type="dcterms:W3CDTF">2023-12-12T16:16:00Z</dcterms:created>
  <dcterms:modified xsi:type="dcterms:W3CDTF">2023-12-12T16:16:00Z</dcterms:modified>
</cp:coreProperties>
</file>